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02615" w14:textId="77777777" w:rsidR="001B7DAB" w:rsidRPr="001B7DAB" w:rsidRDefault="001B7DAB" w:rsidP="00203CE4">
      <w:pPr>
        <w:shd w:val="clear" w:color="auto" w:fill="FFFFFF"/>
        <w:spacing w:after="213" w:line="250" w:lineRule="atLeast"/>
        <w:jc w:val="both"/>
        <w:outlineLvl w:val="1"/>
        <w:rPr>
          <w:rFonts w:ascii="Arial" w:eastAsia="Times New Roman" w:hAnsi="Arial" w:cs="Arial"/>
          <w:b/>
          <w:bCs/>
          <w:color w:val="4D4D4D"/>
          <w:sz w:val="32"/>
          <w:szCs w:val="32"/>
        </w:rPr>
      </w:pPr>
      <w:r w:rsidRPr="001B7DAB">
        <w:rPr>
          <w:rFonts w:ascii="Arial" w:eastAsia="Times New Roman" w:hAnsi="Arial" w:cs="Arial"/>
          <w:b/>
          <w:bCs/>
          <w:color w:val="4D4D4D"/>
          <w:sz w:val="32"/>
          <w:szCs w:val="32"/>
        </w:rPr>
        <w:t>Постановление Правительства РФ от 15 сентября 2020 г. № 1441 "Об утверждении Правил оказания платных образовательных услуг" (документ не вступил в силу)</w:t>
      </w:r>
    </w:p>
    <w:p w14:paraId="40C1B1D2" w14:textId="77777777" w:rsidR="001B7DAB" w:rsidRPr="001B7DAB" w:rsidRDefault="001B7DAB" w:rsidP="001B7DAB">
      <w:pPr>
        <w:shd w:val="clear" w:color="auto" w:fill="FFFFFF"/>
        <w:spacing w:after="150" w:line="240" w:lineRule="auto"/>
        <w:rPr>
          <w:rFonts w:ascii="Arial" w:eastAsia="Times New Roman" w:hAnsi="Arial" w:cs="Arial"/>
          <w:color w:val="333333"/>
          <w:sz w:val="28"/>
          <w:szCs w:val="28"/>
        </w:rPr>
      </w:pPr>
      <w:r w:rsidRPr="001B7DAB">
        <w:rPr>
          <w:rFonts w:ascii="Arial" w:eastAsia="Times New Roman" w:hAnsi="Arial" w:cs="Arial"/>
          <w:color w:val="333333"/>
          <w:sz w:val="28"/>
          <w:szCs w:val="28"/>
        </w:rPr>
        <w:t>22 сентября 2020</w:t>
      </w:r>
    </w:p>
    <w:p w14:paraId="61CF95FC" w14:textId="77777777" w:rsidR="001B7DAB" w:rsidRPr="001B7DAB" w:rsidRDefault="001B7DAB" w:rsidP="00203CE4">
      <w:pPr>
        <w:shd w:val="clear" w:color="auto" w:fill="FFFFFF"/>
        <w:spacing w:after="213" w:line="225" w:lineRule="atLeast"/>
        <w:jc w:val="both"/>
        <w:rPr>
          <w:rFonts w:ascii="Arial" w:eastAsia="Times New Roman" w:hAnsi="Arial" w:cs="Arial"/>
          <w:color w:val="333333"/>
          <w:sz w:val="28"/>
          <w:szCs w:val="28"/>
        </w:rPr>
      </w:pPr>
      <w:bookmarkStart w:id="0" w:name="0"/>
      <w:bookmarkEnd w:id="0"/>
      <w:r w:rsidRPr="001B7DAB">
        <w:rPr>
          <w:rFonts w:ascii="Arial" w:eastAsia="Times New Roman" w:hAnsi="Arial" w:cs="Arial"/>
          <w:color w:val="333333"/>
          <w:sz w:val="28"/>
          <w:szCs w:val="2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14:paraId="73B9D66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 Ут</w:t>
      </w:r>
      <w:bookmarkStart w:id="1" w:name="_GoBack"/>
      <w:bookmarkEnd w:id="1"/>
      <w:r w:rsidRPr="001B7DAB">
        <w:rPr>
          <w:rFonts w:ascii="Arial" w:eastAsia="Times New Roman" w:hAnsi="Arial" w:cs="Arial"/>
          <w:color w:val="333333"/>
          <w:sz w:val="28"/>
          <w:szCs w:val="28"/>
        </w:rPr>
        <w:t>вердить прилагаемые </w:t>
      </w:r>
      <w:hyperlink r:id="rId4" w:anchor="1000" w:history="1">
        <w:r w:rsidRPr="001B7DAB">
          <w:rPr>
            <w:rFonts w:ascii="Arial" w:eastAsia="Times New Roman" w:hAnsi="Arial" w:cs="Arial"/>
            <w:color w:val="808080"/>
            <w:sz w:val="28"/>
            <w:szCs w:val="28"/>
            <w:u w:val="single"/>
          </w:rPr>
          <w:t>Правила</w:t>
        </w:r>
      </w:hyperlink>
      <w:r w:rsidRPr="001B7DAB">
        <w:rPr>
          <w:rFonts w:ascii="Arial" w:eastAsia="Times New Roman" w:hAnsi="Arial" w:cs="Arial"/>
          <w:color w:val="333333"/>
          <w:sz w:val="28"/>
          <w:szCs w:val="28"/>
        </w:rPr>
        <w:t> оказания платных образовательных услуг.</w:t>
      </w:r>
    </w:p>
    <w:p w14:paraId="3B64642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2. Настоящее постановление вступает в силу с 1 января 2021 г. и действует до 31 декабря 2026 г.</w:t>
      </w:r>
    </w:p>
    <w:tbl>
      <w:tblPr>
        <w:tblW w:w="0" w:type="auto"/>
        <w:tblCellMar>
          <w:top w:w="15" w:type="dxa"/>
          <w:left w:w="15" w:type="dxa"/>
          <w:bottom w:w="15" w:type="dxa"/>
          <w:right w:w="15" w:type="dxa"/>
        </w:tblCellMar>
        <w:tblLook w:val="04A0" w:firstRow="1" w:lastRow="0" w:firstColumn="1" w:lastColumn="0" w:noHBand="0" w:noVBand="1"/>
      </w:tblPr>
      <w:tblGrid>
        <w:gridCol w:w="3505"/>
        <w:gridCol w:w="3505"/>
      </w:tblGrid>
      <w:tr w:rsidR="001B7DAB" w:rsidRPr="001B7DAB" w14:paraId="5A6709DC" w14:textId="77777777" w:rsidTr="001B7DAB">
        <w:tc>
          <w:tcPr>
            <w:tcW w:w="2500" w:type="pct"/>
            <w:hideMark/>
          </w:tcPr>
          <w:p w14:paraId="1561E696" w14:textId="77777777" w:rsidR="001B7DAB" w:rsidRPr="001B7DAB" w:rsidRDefault="001B7DAB" w:rsidP="001B7DAB">
            <w:pPr>
              <w:spacing w:after="0" w:line="240" w:lineRule="auto"/>
              <w:rPr>
                <w:rFonts w:ascii="Times New Roman" w:eastAsia="Times New Roman" w:hAnsi="Times New Roman" w:cs="Times New Roman"/>
                <w:sz w:val="28"/>
                <w:szCs w:val="28"/>
              </w:rPr>
            </w:pPr>
            <w:r w:rsidRPr="001B7DAB">
              <w:rPr>
                <w:rFonts w:ascii="Times New Roman" w:eastAsia="Times New Roman" w:hAnsi="Times New Roman" w:cs="Times New Roman"/>
                <w:sz w:val="28"/>
                <w:szCs w:val="28"/>
              </w:rPr>
              <w:t>Председатель Правительства</w:t>
            </w:r>
            <w:r w:rsidRPr="001B7DAB">
              <w:rPr>
                <w:rFonts w:ascii="Times New Roman" w:eastAsia="Times New Roman" w:hAnsi="Times New Roman" w:cs="Times New Roman"/>
                <w:sz w:val="28"/>
                <w:szCs w:val="28"/>
              </w:rPr>
              <w:br/>
              <w:t>Российской Федерации</w:t>
            </w:r>
          </w:p>
        </w:tc>
        <w:tc>
          <w:tcPr>
            <w:tcW w:w="2500" w:type="pct"/>
            <w:hideMark/>
          </w:tcPr>
          <w:p w14:paraId="67D7BC7E" w14:textId="77777777" w:rsidR="001B7DAB" w:rsidRPr="001B7DAB" w:rsidRDefault="001B7DAB" w:rsidP="001B7DAB">
            <w:pPr>
              <w:spacing w:after="0" w:line="240" w:lineRule="auto"/>
              <w:rPr>
                <w:rFonts w:ascii="Times New Roman" w:eastAsia="Times New Roman" w:hAnsi="Times New Roman" w:cs="Times New Roman"/>
                <w:sz w:val="28"/>
                <w:szCs w:val="28"/>
              </w:rPr>
            </w:pPr>
            <w:r w:rsidRPr="001B7DAB">
              <w:rPr>
                <w:rFonts w:ascii="Times New Roman" w:eastAsia="Times New Roman" w:hAnsi="Times New Roman" w:cs="Times New Roman"/>
                <w:sz w:val="28"/>
                <w:szCs w:val="28"/>
              </w:rPr>
              <w:t>М. </w:t>
            </w:r>
            <w:proofErr w:type="spellStart"/>
            <w:r w:rsidRPr="001B7DAB">
              <w:rPr>
                <w:rFonts w:ascii="Times New Roman" w:eastAsia="Times New Roman" w:hAnsi="Times New Roman" w:cs="Times New Roman"/>
                <w:sz w:val="28"/>
                <w:szCs w:val="28"/>
              </w:rPr>
              <w:t>Мишустин</w:t>
            </w:r>
            <w:proofErr w:type="spellEnd"/>
          </w:p>
        </w:tc>
      </w:tr>
    </w:tbl>
    <w:p w14:paraId="3DF21FD4" w14:textId="77777777" w:rsidR="001B7DAB" w:rsidRDefault="001B7DAB" w:rsidP="001B7DAB">
      <w:pPr>
        <w:shd w:val="clear" w:color="auto" w:fill="FFFFFF"/>
        <w:spacing w:after="213" w:line="225" w:lineRule="atLeast"/>
        <w:rPr>
          <w:rFonts w:ascii="Arial" w:eastAsia="Times New Roman" w:hAnsi="Arial" w:cs="Arial"/>
          <w:color w:val="333333"/>
          <w:sz w:val="28"/>
          <w:szCs w:val="28"/>
        </w:rPr>
      </w:pPr>
    </w:p>
    <w:p w14:paraId="0CBBD8DE"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УТВЕРЖДЕНЫ</w:t>
      </w:r>
      <w:r w:rsidRPr="001B7DAB">
        <w:rPr>
          <w:rFonts w:ascii="Arial" w:eastAsia="Times New Roman" w:hAnsi="Arial" w:cs="Arial"/>
          <w:color w:val="333333"/>
          <w:sz w:val="28"/>
          <w:szCs w:val="28"/>
        </w:rPr>
        <w:br/>
      </w:r>
      <w:hyperlink r:id="rId5" w:anchor="0" w:history="1">
        <w:r w:rsidRPr="001B7DAB">
          <w:rPr>
            <w:rFonts w:ascii="Arial" w:eastAsia="Times New Roman" w:hAnsi="Arial" w:cs="Arial"/>
            <w:color w:val="808080"/>
            <w:sz w:val="28"/>
            <w:szCs w:val="28"/>
            <w:u w:val="single"/>
          </w:rPr>
          <w:t>постановлением</w:t>
        </w:r>
      </w:hyperlink>
      <w:r w:rsidRPr="001B7DAB">
        <w:rPr>
          <w:rFonts w:ascii="Arial" w:eastAsia="Times New Roman" w:hAnsi="Arial" w:cs="Arial"/>
          <w:color w:val="333333"/>
          <w:sz w:val="28"/>
          <w:szCs w:val="28"/>
        </w:rPr>
        <w:t> Правительства</w:t>
      </w:r>
      <w:r w:rsidRPr="001B7DAB">
        <w:rPr>
          <w:rFonts w:ascii="Arial" w:eastAsia="Times New Roman" w:hAnsi="Arial" w:cs="Arial"/>
          <w:color w:val="333333"/>
          <w:sz w:val="28"/>
          <w:szCs w:val="28"/>
        </w:rPr>
        <w:br/>
        <w:t>Российской Федерации</w:t>
      </w:r>
      <w:r w:rsidRPr="001B7DAB">
        <w:rPr>
          <w:rFonts w:ascii="Arial" w:eastAsia="Times New Roman" w:hAnsi="Arial" w:cs="Arial"/>
          <w:color w:val="333333"/>
          <w:sz w:val="28"/>
          <w:szCs w:val="28"/>
        </w:rPr>
        <w:br/>
        <w:t>от 15 сентября 2020 г. N 1441</w:t>
      </w:r>
    </w:p>
    <w:p w14:paraId="1D7B6FC1" w14:textId="77777777" w:rsidR="001B7DAB" w:rsidRPr="001B7DAB" w:rsidRDefault="001B7DAB" w:rsidP="001B7DAB">
      <w:pPr>
        <w:shd w:val="clear" w:color="auto" w:fill="FFFFFF"/>
        <w:spacing w:after="213" w:line="225" w:lineRule="atLeast"/>
        <w:outlineLvl w:val="2"/>
        <w:rPr>
          <w:rFonts w:ascii="Arial" w:eastAsia="Times New Roman" w:hAnsi="Arial" w:cs="Arial"/>
          <w:b/>
          <w:bCs/>
          <w:color w:val="333333"/>
          <w:sz w:val="32"/>
          <w:szCs w:val="32"/>
        </w:rPr>
      </w:pPr>
      <w:r w:rsidRPr="001B7DAB">
        <w:rPr>
          <w:rFonts w:ascii="Arial" w:eastAsia="Times New Roman" w:hAnsi="Arial" w:cs="Arial"/>
          <w:b/>
          <w:bCs/>
          <w:color w:val="333333"/>
          <w:sz w:val="32"/>
          <w:szCs w:val="32"/>
        </w:rPr>
        <w:t>Правила</w:t>
      </w:r>
      <w:r w:rsidRPr="001B7DAB">
        <w:rPr>
          <w:rFonts w:ascii="Arial" w:eastAsia="Times New Roman" w:hAnsi="Arial" w:cs="Arial"/>
          <w:b/>
          <w:bCs/>
          <w:color w:val="333333"/>
          <w:sz w:val="32"/>
          <w:szCs w:val="32"/>
        </w:rPr>
        <w:br/>
        <w:t>оказания платных образовательных услуг</w:t>
      </w:r>
    </w:p>
    <w:p w14:paraId="237AEDF2" w14:textId="77777777" w:rsidR="001B7DAB" w:rsidRPr="001B7DAB" w:rsidRDefault="001B7DAB" w:rsidP="001B7DAB">
      <w:pPr>
        <w:shd w:val="clear" w:color="auto" w:fill="FFFFFF"/>
        <w:spacing w:after="213" w:line="225" w:lineRule="atLeast"/>
        <w:outlineLvl w:val="2"/>
        <w:rPr>
          <w:rFonts w:ascii="Arial" w:eastAsia="Times New Roman" w:hAnsi="Arial" w:cs="Arial"/>
          <w:b/>
          <w:bCs/>
          <w:color w:val="333333"/>
          <w:sz w:val="28"/>
          <w:szCs w:val="28"/>
        </w:rPr>
      </w:pPr>
      <w:r w:rsidRPr="001B7DAB">
        <w:rPr>
          <w:rFonts w:ascii="Arial" w:eastAsia="Times New Roman" w:hAnsi="Arial" w:cs="Arial"/>
          <w:b/>
          <w:bCs/>
          <w:color w:val="333333"/>
          <w:sz w:val="28"/>
          <w:szCs w:val="28"/>
        </w:rPr>
        <w:t>I. Общие положения</w:t>
      </w:r>
    </w:p>
    <w:p w14:paraId="3E07248C"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 Настоящие Правила определяют порядок оказания платных образовательных услуг.</w:t>
      </w:r>
    </w:p>
    <w:p w14:paraId="3311DB36"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2. В настоящих Правилах используются следующие понятия:</w:t>
      </w:r>
    </w:p>
    <w:p w14:paraId="4F1383FA"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ABAF419"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31333A99"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rsidRPr="001B7DAB">
        <w:rPr>
          <w:rFonts w:ascii="Arial" w:eastAsia="Times New Roman" w:hAnsi="Arial" w:cs="Arial"/>
          <w:color w:val="333333"/>
          <w:sz w:val="28"/>
          <w:szCs w:val="28"/>
        </w:rP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55BDF6B"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"обучающийся" - физическое лицо, осваивающее образовательную программу;</w:t>
      </w:r>
    </w:p>
    <w:p w14:paraId="0096CB9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340C15ED"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4EB1EAEE"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1A8E9CE5"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6C25B2B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7D44FE4C"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w:t>
      </w:r>
      <w:r w:rsidRPr="001B7DAB">
        <w:rPr>
          <w:rFonts w:ascii="Arial" w:eastAsia="Times New Roman" w:hAnsi="Arial" w:cs="Arial"/>
          <w:color w:val="333333"/>
          <w:sz w:val="28"/>
          <w:szCs w:val="28"/>
        </w:rPr>
        <w:lastRenderedPageBreak/>
        <w:t>федерального бюджета, за исключением организаций, указанных в </w:t>
      </w:r>
      <w:hyperlink r:id="rId6" w:anchor="1005" w:history="1">
        <w:r w:rsidRPr="001B7DAB">
          <w:rPr>
            <w:rFonts w:ascii="Arial" w:eastAsia="Times New Roman" w:hAnsi="Arial" w:cs="Arial"/>
            <w:color w:val="808080"/>
            <w:sz w:val="28"/>
            <w:szCs w:val="28"/>
            <w:u w:val="single"/>
          </w:rPr>
          <w:t>абзаце первом</w:t>
        </w:r>
      </w:hyperlink>
      <w:r w:rsidRPr="001B7DAB">
        <w:rPr>
          <w:rFonts w:ascii="Arial" w:eastAsia="Times New Roman" w:hAnsi="Arial" w:cs="Arial"/>
          <w:color w:val="333333"/>
          <w:sz w:val="28"/>
          <w:szCs w:val="28"/>
        </w:rPr>
        <w:t> настоящего пункта, осуществляется указанными организациями.</w:t>
      </w:r>
    </w:p>
    <w:p w14:paraId="5ADCAD42"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5EEF9C5C"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294E5807"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3D93DFE2"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D00A4AF" w14:textId="77777777" w:rsidR="001B7DAB" w:rsidRPr="001B7DAB" w:rsidRDefault="001B7DAB" w:rsidP="001B7DAB">
      <w:pPr>
        <w:shd w:val="clear" w:color="auto" w:fill="FFFFFF"/>
        <w:spacing w:after="213" w:line="225" w:lineRule="atLeast"/>
        <w:outlineLvl w:val="2"/>
        <w:rPr>
          <w:rFonts w:ascii="Arial" w:eastAsia="Times New Roman" w:hAnsi="Arial" w:cs="Arial"/>
          <w:b/>
          <w:bCs/>
          <w:color w:val="333333"/>
          <w:sz w:val="28"/>
          <w:szCs w:val="28"/>
        </w:rPr>
      </w:pPr>
      <w:r w:rsidRPr="001B7DAB">
        <w:rPr>
          <w:rFonts w:ascii="Arial" w:eastAsia="Times New Roman" w:hAnsi="Arial" w:cs="Arial"/>
          <w:b/>
          <w:bCs/>
          <w:color w:val="333333"/>
          <w:sz w:val="28"/>
          <w:szCs w:val="28"/>
        </w:rPr>
        <w:t>II. Информация о платных образовательных услугах, порядок заключения договоров</w:t>
      </w:r>
    </w:p>
    <w:p w14:paraId="4CBAC7A2"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48967A5"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1659FDF6"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12. Информация, предусмотренная </w:t>
      </w:r>
      <w:hyperlink r:id="rId7" w:anchor="1010" w:history="1">
        <w:r w:rsidRPr="001B7DAB">
          <w:rPr>
            <w:rFonts w:ascii="Arial" w:eastAsia="Times New Roman" w:hAnsi="Arial" w:cs="Arial"/>
            <w:color w:val="808080"/>
            <w:sz w:val="28"/>
            <w:szCs w:val="28"/>
            <w:u w:val="single"/>
          </w:rPr>
          <w:t>пунктами 10</w:t>
        </w:r>
      </w:hyperlink>
      <w:r w:rsidRPr="001B7DAB">
        <w:rPr>
          <w:rFonts w:ascii="Arial" w:eastAsia="Times New Roman" w:hAnsi="Arial" w:cs="Arial"/>
          <w:color w:val="333333"/>
          <w:sz w:val="28"/>
          <w:szCs w:val="28"/>
        </w:rPr>
        <w:t> и </w:t>
      </w:r>
      <w:hyperlink r:id="rId8" w:anchor="1011" w:history="1">
        <w:r w:rsidRPr="001B7DAB">
          <w:rPr>
            <w:rFonts w:ascii="Arial" w:eastAsia="Times New Roman" w:hAnsi="Arial" w:cs="Arial"/>
            <w:color w:val="808080"/>
            <w:sz w:val="28"/>
            <w:szCs w:val="28"/>
            <w:u w:val="single"/>
          </w:rPr>
          <w:t>11</w:t>
        </w:r>
      </w:hyperlink>
      <w:r w:rsidRPr="001B7DAB">
        <w:rPr>
          <w:rFonts w:ascii="Arial" w:eastAsia="Times New Roman" w:hAnsi="Arial" w:cs="Arial"/>
          <w:color w:val="333333"/>
          <w:sz w:val="28"/>
          <w:szCs w:val="28"/>
        </w:rPr>
        <w:t xml:space="preserve"> настоящих Правил, предоставляется исполнителем в месте фактического </w:t>
      </w:r>
      <w:r w:rsidRPr="001B7DAB">
        <w:rPr>
          <w:rFonts w:ascii="Arial" w:eastAsia="Times New Roman" w:hAnsi="Arial" w:cs="Arial"/>
          <w:color w:val="333333"/>
          <w:sz w:val="28"/>
          <w:szCs w:val="28"/>
        </w:rPr>
        <w:lastRenderedPageBreak/>
        <w:t>осуществления образовательной деятельности, а также в месте нахождения филиала организации, осуществляющей образовательную деятельность.</w:t>
      </w:r>
    </w:p>
    <w:p w14:paraId="157071C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13. Договор заключается в простой письменной форме и содержит следующие сведения:</w:t>
      </w:r>
    </w:p>
    <w:p w14:paraId="15C8B31C"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4F8C0346"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б) место нахождения или место жительства исполнителя;</w:t>
      </w:r>
    </w:p>
    <w:p w14:paraId="496686EB"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7D52D43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г) место нахождения или место жительства заказчика и (или) законного представителя обучающегося;</w:t>
      </w:r>
    </w:p>
    <w:p w14:paraId="6DA32813"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27455DC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2B2CA03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ж) права, обязанности и ответственность исполнителя, заказчика и обучающегося;</w:t>
      </w:r>
    </w:p>
    <w:p w14:paraId="6A0C66C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з) полная стоимость образовательных услуг по договору, порядок их оплаты;</w:t>
      </w:r>
    </w:p>
    <w:p w14:paraId="78CEDA1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3291BEB5"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1C4E067D"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л) форма обучения;</w:t>
      </w:r>
    </w:p>
    <w:p w14:paraId="785BAFFD"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14:paraId="707B812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4D16CC4C"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о) порядок изменения и расторжения договора;</w:t>
      </w:r>
    </w:p>
    <w:p w14:paraId="7EA867AE"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п) другие необходимые сведения, связанные со спецификой оказываемых платных образовательных услуг.</w:t>
      </w:r>
    </w:p>
    <w:p w14:paraId="1D9E89E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661C4664"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65C5595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Примерные формы договоров о высшем образовании утверждаются Министерством науки и высшего образования Российской Федерации.</w:t>
      </w:r>
    </w:p>
    <w:p w14:paraId="5F0272B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7BF6E0B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4916D1D3" w14:textId="77777777" w:rsidR="001B7DAB" w:rsidRPr="001B7DAB" w:rsidRDefault="001B7DAB" w:rsidP="001B7DAB">
      <w:pPr>
        <w:shd w:val="clear" w:color="auto" w:fill="FFFFFF"/>
        <w:spacing w:after="213" w:line="225" w:lineRule="atLeast"/>
        <w:outlineLvl w:val="2"/>
        <w:rPr>
          <w:rFonts w:ascii="Arial" w:eastAsia="Times New Roman" w:hAnsi="Arial" w:cs="Arial"/>
          <w:b/>
          <w:bCs/>
          <w:color w:val="333333"/>
          <w:sz w:val="28"/>
          <w:szCs w:val="28"/>
        </w:rPr>
      </w:pPr>
      <w:r w:rsidRPr="001B7DAB">
        <w:rPr>
          <w:rFonts w:ascii="Arial" w:eastAsia="Times New Roman" w:hAnsi="Arial" w:cs="Arial"/>
          <w:b/>
          <w:bCs/>
          <w:color w:val="333333"/>
          <w:sz w:val="28"/>
          <w:szCs w:val="28"/>
        </w:rPr>
        <w:t>III. Ответственность исполнителя и заказчика</w:t>
      </w:r>
    </w:p>
    <w:p w14:paraId="0B7C584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C547B35"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 xml:space="preserve">18. При обнаружении недостатка платных образовательных услуг, в том числе оказания их не в полном объеме, предусмотренном </w:t>
      </w:r>
      <w:r w:rsidRPr="001B7DAB">
        <w:rPr>
          <w:rFonts w:ascii="Arial" w:eastAsia="Times New Roman" w:hAnsi="Arial" w:cs="Arial"/>
          <w:color w:val="333333"/>
          <w:sz w:val="28"/>
          <w:szCs w:val="28"/>
        </w:rPr>
        <w:lastRenderedPageBreak/>
        <w:t>образовательными программами (частью образовательной программы), заказчик вправе по своему выбору потребовать:</w:t>
      </w:r>
    </w:p>
    <w:p w14:paraId="1007760D"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а) безвозмездного оказания образовательных услуг;</w:t>
      </w:r>
    </w:p>
    <w:p w14:paraId="0948836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б) соразмерного уменьшения стоимости оказанных платных образовательных услуг;</w:t>
      </w:r>
    </w:p>
    <w:p w14:paraId="3DE4CB9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D64731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1A1365D"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00AF804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7D8EC3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7EC1F8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в) потребовать уменьшения стоимости платных образовательных услуг;</w:t>
      </w:r>
    </w:p>
    <w:p w14:paraId="08825FE7"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г) расторгнуть договор.</w:t>
      </w:r>
    </w:p>
    <w:p w14:paraId="0CA5DCF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219A99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22. По инициативе исполнителя договор может быть расторгнут в одностороннем порядке в следующих случаях:</w:t>
      </w:r>
    </w:p>
    <w:p w14:paraId="3D8D08B6"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lastRenderedPageBreak/>
        <w:t>а) применение к обучающемуся, достигшему возраста 15 лет, отчисления как меры дисциплинарного взыскания;</w:t>
      </w:r>
    </w:p>
    <w:p w14:paraId="669400B0"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56EB403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A0B8DD8"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г) просрочка оплаты стоимости платных образовательных услуг;</w:t>
      </w:r>
    </w:p>
    <w:p w14:paraId="484D67B7"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C90C5EC" w14:textId="77777777" w:rsidR="001B7DAB" w:rsidRPr="001B7DAB" w:rsidRDefault="001B7DAB" w:rsidP="001B7DAB">
      <w:pPr>
        <w:shd w:val="clear" w:color="auto" w:fill="FFFFFF"/>
        <w:spacing w:after="213" w:line="250" w:lineRule="atLeast"/>
        <w:outlineLvl w:val="1"/>
        <w:rPr>
          <w:rFonts w:ascii="Arial" w:eastAsia="Times New Roman" w:hAnsi="Arial" w:cs="Arial"/>
          <w:b/>
          <w:bCs/>
          <w:color w:val="4D4D4D"/>
          <w:sz w:val="28"/>
          <w:szCs w:val="28"/>
        </w:rPr>
      </w:pPr>
      <w:bookmarkStart w:id="2" w:name="review"/>
      <w:bookmarkEnd w:id="2"/>
      <w:r w:rsidRPr="001B7DAB">
        <w:rPr>
          <w:rFonts w:ascii="Arial" w:eastAsia="Times New Roman" w:hAnsi="Arial" w:cs="Arial"/>
          <w:b/>
          <w:bCs/>
          <w:color w:val="4D4D4D"/>
          <w:sz w:val="28"/>
          <w:szCs w:val="28"/>
        </w:rPr>
        <w:t>Обзор документа</w:t>
      </w:r>
    </w:p>
    <w:p w14:paraId="3905E4E6" w14:textId="77777777" w:rsidR="001B7DAB" w:rsidRPr="001B7DAB" w:rsidRDefault="00203CE4" w:rsidP="001B7DAB">
      <w:pPr>
        <w:spacing w:before="213" w:after="213"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6F1E3530">
          <v:rect id="_x0000_i1025" style="width:0;height:.65pt" o:hralign="center" o:hrstd="t" o:hrnoshade="t" o:hr="t" fillcolor="#333" stroked="f"/>
        </w:pict>
      </w:r>
    </w:p>
    <w:p w14:paraId="322B1031"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Кабмин обновил правила оказания платных образовательных услуг. Прежний порядок, принятый в 2013 г., утратит силу с 1 января 2021 г. в рамках реализации механизма "регуляторной гильотины".</w:t>
      </w:r>
    </w:p>
    <w:p w14:paraId="3918E9F7"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Заново прописаны правила информирования об услугах, процедура заключения договоров, ответственность исполнителя и заказчика.</w:t>
      </w:r>
    </w:p>
    <w:p w14:paraId="0BD46B1F" w14:textId="77777777" w:rsidR="001B7DAB" w:rsidRPr="001B7DAB" w:rsidRDefault="001B7DAB" w:rsidP="001B7DAB">
      <w:pPr>
        <w:shd w:val="clear" w:color="auto" w:fill="FFFFFF"/>
        <w:spacing w:after="213" w:line="225" w:lineRule="atLeast"/>
        <w:rPr>
          <w:rFonts w:ascii="Arial" w:eastAsia="Times New Roman" w:hAnsi="Arial" w:cs="Arial"/>
          <w:color w:val="333333"/>
          <w:sz w:val="28"/>
          <w:szCs w:val="28"/>
        </w:rPr>
      </w:pPr>
      <w:r w:rsidRPr="001B7DAB">
        <w:rPr>
          <w:rFonts w:ascii="Arial" w:eastAsia="Times New Roman" w:hAnsi="Arial" w:cs="Arial"/>
          <w:color w:val="333333"/>
          <w:sz w:val="28"/>
          <w:szCs w:val="28"/>
        </w:rPr>
        <w:t>Постановление вступает в силу с 1 января 2021 г. и действует до 31 декабря 2026 г.</w:t>
      </w:r>
    </w:p>
    <w:sectPr w:rsidR="001B7DAB" w:rsidRPr="001B7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B7DAB"/>
    <w:rsid w:val="001B7DAB"/>
    <w:rsid w:val="0020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C8FD"/>
  <w15:docId w15:val="{32E89BDB-0C4B-42D0-A2FF-FAF77C7B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B7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7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7D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7DAB"/>
    <w:rPr>
      <w:rFonts w:ascii="Times New Roman" w:eastAsia="Times New Roman" w:hAnsi="Times New Roman" w:cs="Times New Roman"/>
      <w:b/>
      <w:bCs/>
      <w:sz w:val="27"/>
      <w:szCs w:val="27"/>
    </w:rPr>
  </w:style>
  <w:style w:type="paragraph" w:styleId="a3">
    <w:name w:val="Normal (Web)"/>
    <w:basedOn w:val="a"/>
    <w:uiPriority w:val="99"/>
    <w:semiHidden/>
    <w:unhideWhenUsed/>
    <w:rsid w:val="001B7D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B7DAB"/>
    <w:rPr>
      <w:color w:val="0000FF"/>
      <w:u w:val="single"/>
    </w:rPr>
  </w:style>
  <w:style w:type="character" w:customStyle="1" w:styleId="info">
    <w:name w:val="info"/>
    <w:basedOn w:val="a0"/>
    <w:rsid w:val="001B7DAB"/>
  </w:style>
  <w:style w:type="paragraph" w:styleId="z-">
    <w:name w:val="HTML Top of Form"/>
    <w:basedOn w:val="a"/>
    <w:next w:val="a"/>
    <w:link w:val="z-0"/>
    <w:hidden/>
    <w:uiPriority w:val="99"/>
    <w:semiHidden/>
    <w:unhideWhenUsed/>
    <w:rsid w:val="001B7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B7DA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B7D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B7DA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330373">
      <w:bodyDiv w:val="1"/>
      <w:marLeft w:val="0"/>
      <w:marRight w:val="0"/>
      <w:marTop w:val="0"/>
      <w:marBottom w:val="0"/>
      <w:divBdr>
        <w:top w:val="none" w:sz="0" w:space="0" w:color="auto"/>
        <w:left w:val="none" w:sz="0" w:space="0" w:color="auto"/>
        <w:bottom w:val="none" w:sz="0" w:space="0" w:color="auto"/>
        <w:right w:val="none" w:sz="0" w:space="0" w:color="auto"/>
      </w:divBdr>
      <w:divsChild>
        <w:div w:id="445078316">
          <w:marLeft w:val="0"/>
          <w:marRight w:val="0"/>
          <w:marTop w:val="0"/>
          <w:marBottom w:val="150"/>
          <w:divBdr>
            <w:top w:val="none" w:sz="0" w:space="0" w:color="auto"/>
            <w:left w:val="none" w:sz="0" w:space="0" w:color="auto"/>
            <w:bottom w:val="none" w:sz="0" w:space="0" w:color="auto"/>
            <w:right w:val="none" w:sz="0" w:space="0" w:color="auto"/>
          </w:divBdr>
        </w:div>
        <w:div w:id="1436094183">
          <w:marLeft w:val="0"/>
          <w:marRight w:val="0"/>
          <w:marTop w:val="0"/>
          <w:marBottom w:val="0"/>
          <w:divBdr>
            <w:top w:val="none" w:sz="0" w:space="0" w:color="auto"/>
            <w:left w:val="none" w:sz="0" w:space="0" w:color="auto"/>
            <w:bottom w:val="none" w:sz="0" w:space="0" w:color="auto"/>
            <w:right w:val="none" w:sz="0" w:space="0" w:color="auto"/>
          </w:divBdr>
        </w:div>
        <w:div w:id="1798646534">
          <w:marLeft w:val="0"/>
          <w:marRight w:val="0"/>
          <w:marTop w:val="0"/>
          <w:marBottom w:val="376"/>
          <w:divBdr>
            <w:top w:val="none" w:sz="0" w:space="0" w:color="auto"/>
            <w:left w:val="none" w:sz="0" w:space="0" w:color="auto"/>
            <w:bottom w:val="none" w:sz="0" w:space="0" w:color="auto"/>
            <w:right w:val="none" w:sz="0" w:space="0" w:color="auto"/>
          </w:divBdr>
          <w:divsChild>
            <w:div w:id="11810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1938</Words>
  <Characters>11053</Characters>
  <Application>Microsoft Office Word</Application>
  <DocSecurity>0</DocSecurity>
  <Lines>92</Lines>
  <Paragraphs>25</Paragraphs>
  <ScaleCrop>false</ScaleCrop>
  <Company>Ya Blondinko Edition</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сад46</dc:creator>
  <cp:keywords/>
  <dc:description/>
  <cp:lastModifiedBy>User</cp:lastModifiedBy>
  <cp:revision>4</cp:revision>
  <dcterms:created xsi:type="dcterms:W3CDTF">2021-03-17T13:40:00Z</dcterms:created>
  <dcterms:modified xsi:type="dcterms:W3CDTF">2024-03-19T06:58:00Z</dcterms:modified>
</cp:coreProperties>
</file>